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6CF" w:rsidRPr="00EF0EB0" w:rsidRDefault="009B26CF" w:rsidP="009B26CF">
      <w:pPr>
        <w:pStyle w:val="TimesNewRoman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ОТВЕТЫ ВСЕРОССИЙСКОЙ ОЛИМПИАДЫ</w:t>
      </w:r>
      <w:r w:rsidRPr="00EF0EB0">
        <w:rPr>
          <w:b/>
          <w:sz w:val="24"/>
          <w:szCs w:val="24"/>
        </w:rPr>
        <w:t xml:space="preserve"> ШКОЛЬНИКОВ</w:t>
      </w:r>
    </w:p>
    <w:p w:rsidR="009B26CF" w:rsidRPr="00EF0EB0" w:rsidRDefault="009B26CF" w:rsidP="009B26CF">
      <w:pPr>
        <w:pStyle w:val="TimesNewRoman"/>
        <w:jc w:val="center"/>
        <w:rPr>
          <w:b/>
          <w:sz w:val="24"/>
          <w:szCs w:val="24"/>
        </w:rPr>
      </w:pPr>
      <w:r w:rsidRPr="00EF0EB0">
        <w:rPr>
          <w:b/>
          <w:sz w:val="24"/>
          <w:szCs w:val="24"/>
        </w:rPr>
        <w:t>ПО ОБЩЕСТВОЗНАНИЮ 2015/2016 гг.</w:t>
      </w:r>
    </w:p>
    <w:p w:rsidR="009B26CF" w:rsidRPr="00EF0EB0" w:rsidRDefault="009B26CF" w:rsidP="009B26CF">
      <w:pPr>
        <w:tabs>
          <w:tab w:val="left" w:pos="426"/>
        </w:tabs>
        <w:ind w:left="426" w:hanging="426"/>
        <w:jc w:val="center"/>
        <w:rPr>
          <w:rFonts w:ascii="Times New Roman" w:hAnsi="Times New Roman" w:cs="Times New Roman"/>
          <w:b/>
        </w:rPr>
      </w:pPr>
      <w:r w:rsidRPr="00EF0EB0">
        <w:rPr>
          <w:rFonts w:ascii="Times New Roman" w:hAnsi="Times New Roman" w:cs="Times New Roman"/>
          <w:b/>
        </w:rPr>
        <w:t xml:space="preserve">МУНИЦИПАЛЬНЫЙ ЭТАП.   </w:t>
      </w:r>
      <w:r>
        <w:rPr>
          <w:rFonts w:ascii="Times New Roman" w:hAnsi="Times New Roman" w:cs="Times New Roman"/>
          <w:b/>
        </w:rPr>
        <w:t>10</w:t>
      </w:r>
      <w:r w:rsidRPr="00EF0EB0">
        <w:rPr>
          <w:rFonts w:ascii="Times New Roman" w:hAnsi="Times New Roman" w:cs="Times New Roman"/>
          <w:b/>
        </w:rPr>
        <w:t xml:space="preserve"> КЛАСС </w:t>
      </w:r>
    </w:p>
    <w:p w:rsidR="009B26CF" w:rsidRPr="00EF0EB0" w:rsidRDefault="009B26CF" w:rsidP="009B26CF">
      <w:pPr>
        <w:tabs>
          <w:tab w:val="left" w:pos="426"/>
        </w:tabs>
        <w:ind w:left="426" w:hanging="426"/>
        <w:rPr>
          <w:rFonts w:ascii="Times New Roman" w:hAnsi="Times New Roman" w:cs="Times New Roman"/>
          <w:b/>
        </w:rPr>
      </w:pPr>
      <w:r w:rsidRPr="00EF0EB0">
        <w:rPr>
          <w:rFonts w:ascii="Times New Roman" w:hAnsi="Times New Roman" w:cs="Times New Roman"/>
          <w:b/>
        </w:rPr>
        <w:t>Время выполнения 1 час 30 мин.</w:t>
      </w:r>
      <w:r>
        <w:rPr>
          <w:rFonts w:ascii="Times New Roman" w:hAnsi="Times New Roman" w:cs="Times New Roman"/>
          <w:b/>
        </w:rPr>
        <w:t xml:space="preserve">           </w:t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  <w:b/>
        </w:rPr>
        <w:tab/>
        <w:t>Максимальное количество баллов - 122</w:t>
      </w:r>
    </w:p>
    <w:p w:rsidR="009B26CF" w:rsidRPr="00EF0EB0" w:rsidRDefault="009B26CF" w:rsidP="009B26CF">
      <w:pPr>
        <w:pStyle w:val="a4"/>
        <w:shd w:val="clear" w:color="auto" w:fill="auto"/>
        <w:tabs>
          <w:tab w:val="left" w:pos="1374"/>
        </w:tabs>
        <w:spacing w:line="240" w:lineRule="auto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Задание 1. </w:t>
      </w:r>
      <w:r w:rsidRPr="004A2BC5">
        <w:rPr>
          <w:i/>
          <w:sz w:val="24"/>
          <w:szCs w:val="24"/>
        </w:rPr>
        <w:t>(Всего 12 баллов)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</w:tblGrid>
      <w:tr w:rsidR="009B26CF" w:rsidRPr="00EF0EB0" w:rsidTr="00FB1E86">
        <w:tc>
          <w:tcPr>
            <w:tcW w:w="1276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1.1</w:t>
            </w:r>
          </w:p>
        </w:tc>
        <w:tc>
          <w:tcPr>
            <w:tcW w:w="1134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1.2</w:t>
            </w:r>
          </w:p>
        </w:tc>
        <w:tc>
          <w:tcPr>
            <w:tcW w:w="1134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1.3</w:t>
            </w:r>
          </w:p>
        </w:tc>
        <w:tc>
          <w:tcPr>
            <w:tcW w:w="1276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1.4</w:t>
            </w:r>
          </w:p>
        </w:tc>
        <w:tc>
          <w:tcPr>
            <w:tcW w:w="1276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1.5</w:t>
            </w:r>
          </w:p>
        </w:tc>
        <w:tc>
          <w:tcPr>
            <w:tcW w:w="1417" w:type="dxa"/>
          </w:tcPr>
          <w:p w:rsidR="009B26CF" w:rsidRPr="00EF0EB0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EF0EB0">
              <w:rPr>
                <w:b/>
                <w:sz w:val="24"/>
                <w:szCs w:val="24"/>
              </w:rPr>
              <w:t>1.6</w:t>
            </w:r>
          </w:p>
        </w:tc>
      </w:tr>
      <w:tr w:rsidR="009B26CF" w:rsidRPr="00EF0EB0" w:rsidTr="00FB1E86">
        <w:tc>
          <w:tcPr>
            <w:tcW w:w="1276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бв</w:t>
            </w:r>
            <w:proofErr w:type="spellEnd"/>
          </w:p>
        </w:tc>
        <w:tc>
          <w:tcPr>
            <w:tcW w:w="1134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авгд</w:t>
            </w:r>
            <w:proofErr w:type="spellEnd"/>
          </w:p>
        </w:tc>
        <w:tc>
          <w:tcPr>
            <w:tcW w:w="1134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бв</w:t>
            </w:r>
            <w:proofErr w:type="spellEnd"/>
          </w:p>
        </w:tc>
        <w:tc>
          <w:tcPr>
            <w:tcW w:w="1276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бвг</w:t>
            </w:r>
            <w:proofErr w:type="spellEnd"/>
          </w:p>
        </w:tc>
        <w:tc>
          <w:tcPr>
            <w:tcW w:w="1276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агд</w:t>
            </w:r>
            <w:proofErr w:type="spellEnd"/>
          </w:p>
        </w:tc>
        <w:tc>
          <w:tcPr>
            <w:tcW w:w="1417" w:type="dxa"/>
          </w:tcPr>
          <w:p w:rsidR="009B26CF" w:rsidRPr="002D3FFD" w:rsidRDefault="009B26CF" w:rsidP="00FB1E86">
            <w:pPr>
              <w:jc w:val="center"/>
              <w:rPr>
                <w:rFonts w:ascii="Times New Roman" w:hAnsi="Times New Roman" w:cs="Times New Roman"/>
                <w:b/>
                <w:color w:val="auto"/>
              </w:rPr>
            </w:pPr>
            <w:proofErr w:type="spellStart"/>
            <w:r w:rsidRPr="002D3FFD">
              <w:rPr>
                <w:rFonts w:ascii="Times New Roman" w:hAnsi="Times New Roman" w:cs="Times New Roman"/>
                <w:b/>
                <w:color w:val="auto"/>
              </w:rPr>
              <w:t>агд</w:t>
            </w:r>
            <w:proofErr w:type="spellEnd"/>
          </w:p>
        </w:tc>
      </w:tr>
    </w:tbl>
    <w:p w:rsidR="009B26CF" w:rsidRPr="004A2BC5" w:rsidRDefault="009B26CF" w:rsidP="009B26CF">
      <w:pPr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Задание 2. </w:t>
      </w:r>
      <w:r w:rsidRPr="004A2BC5">
        <w:rPr>
          <w:rFonts w:ascii="Times New Roman" w:hAnsi="Times New Roman" w:cs="Times New Roman"/>
          <w:i/>
          <w:color w:val="auto"/>
        </w:rPr>
        <w:t>(</w:t>
      </w:r>
      <w:r>
        <w:rPr>
          <w:rFonts w:ascii="Times New Roman" w:hAnsi="Times New Roman" w:cs="Times New Roman"/>
          <w:i/>
          <w:color w:val="auto"/>
        </w:rPr>
        <w:t>всего 10</w:t>
      </w:r>
      <w:r w:rsidRPr="004A2BC5">
        <w:rPr>
          <w:rFonts w:ascii="Times New Roman" w:hAnsi="Times New Roman" w:cs="Times New Roman"/>
          <w:i/>
          <w:color w:val="auto"/>
        </w:rPr>
        <w:t xml:space="preserve"> баллов)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45"/>
        <w:gridCol w:w="1045"/>
        <w:gridCol w:w="1045"/>
        <w:gridCol w:w="1045"/>
        <w:gridCol w:w="1045"/>
        <w:gridCol w:w="1045"/>
        <w:gridCol w:w="1045"/>
        <w:gridCol w:w="1046"/>
        <w:gridCol w:w="1046"/>
        <w:gridCol w:w="1046"/>
      </w:tblGrid>
      <w:tr w:rsidR="009B26CF" w:rsidRPr="00A52F81" w:rsidTr="00FB1E86">
        <w:trPr>
          <w:jc w:val="center"/>
        </w:trPr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1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2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4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5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6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7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8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9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 w:rsidRPr="00A52F81">
              <w:rPr>
                <w:rStyle w:val="30"/>
                <w:sz w:val="24"/>
                <w:szCs w:val="24"/>
              </w:rPr>
              <w:t>10</w:t>
            </w:r>
          </w:p>
        </w:tc>
      </w:tr>
      <w:tr w:rsidR="009B26CF" w:rsidRPr="00A52F81" w:rsidTr="00FB1E86">
        <w:trPr>
          <w:jc w:val="center"/>
        </w:trPr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да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  <w:tc>
          <w:tcPr>
            <w:tcW w:w="1045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да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да</w:t>
            </w:r>
          </w:p>
        </w:tc>
        <w:tc>
          <w:tcPr>
            <w:tcW w:w="1046" w:type="dxa"/>
          </w:tcPr>
          <w:p w:rsidR="009B26CF" w:rsidRPr="00A52F81" w:rsidRDefault="009B26CF" w:rsidP="00FB1E86">
            <w:pPr>
              <w:pStyle w:val="31"/>
              <w:shd w:val="clear" w:color="auto" w:fill="auto"/>
              <w:spacing w:line="240" w:lineRule="auto"/>
              <w:jc w:val="center"/>
              <w:rPr>
                <w:rStyle w:val="30"/>
                <w:sz w:val="24"/>
                <w:szCs w:val="24"/>
              </w:rPr>
            </w:pPr>
            <w:r>
              <w:rPr>
                <w:rStyle w:val="30"/>
                <w:sz w:val="24"/>
                <w:szCs w:val="24"/>
              </w:rPr>
              <w:t>нет</w:t>
            </w:r>
          </w:p>
        </w:tc>
      </w:tr>
    </w:tbl>
    <w:p w:rsidR="009B26CF" w:rsidRPr="004A2BC5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Pr="004A2BC5" w:rsidRDefault="009B26CF" w:rsidP="009B26CF">
      <w:pPr>
        <w:rPr>
          <w:rFonts w:ascii="Times New Roman" w:hAnsi="Times New Roman" w:cs="Times New Roman"/>
          <w:i/>
          <w:color w:val="auto"/>
        </w:rPr>
      </w:pPr>
      <w:r w:rsidRPr="004A2BC5">
        <w:rPr>
          <w:rFonts w:ascii="Times New Roman" w:hAnsi="Times New Roman" w:cs="Times New Roman"/>
          <w:b/>
        </w:rPr>
        <w:t xml:space="preserve">Задание 3. </w:t>
      </w:r>
      <w:r w:rsidRPr="004A2BC5">
        <w:rPr>
          <w:rFonts w:ascii="Times New Roman" w:hAnsi="Times New Roman" w:cs="Times New Roman"/>
          <w:i/>
          <w:color w:val="auto"/>
        </w:rPr>
        <w:t>(всего 12 баллов)</w:t>
      </w:r>
    </w:p>
    <w:p w:rsidR="009B26CF" w:rsidRPr="004A2BC5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r w:rsidRPr="004A2BC5">
        <w:rPr>
          <w:b w:val="0"/>
          <w:sz w:val="24"/>
          <w:szCs w:val="24"/>
        </w:rPr>
        <w:t>1. способы разрешения конфликтов</w:t>
      </w:r>
      <w:r>
        <w:rPr>
          <w:b w:val="0"/>
          <w:sz w:val="24"/>
          <w:szCs w:val="24"/>
        </w:rPr>
        <w:t xml:space="preserve"> </w:t>
      </w:r>
      <w:r w:rsidRPr="004A2BC5">
        <w:rPr>
          <w:b w:val="0"/>
          <w:sz w:val="24"/>
          <w:szCs w:val="24"/>
        </w:rPr>
        <w:t>– 2 балла</w:t>
      </w:r>
    </w:p>
    <w:p w:rsidR="009B26CF" w:rsidRPr="004A2BC5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r w:rsidRPr="004A2BC5">
        <w:rPr>
          <w:b w:val="0"/>
          <w:sz w:val="24"/>
          <w:szCs w:val="24"/>
        </w:rPr>
        <w:t>2. методы научного познания, научное познание – 2 балла</w:t>
      </w:r>
    </w:p>
    <w:p w:rsidR="009B26CF" w:rsidRPr="004A2BC5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r w:rsidRPr="004A2BC5">
        <w:rPr>
          <w:b w:val="0"/>
          <w:sz w:val="24"/>
          <w:szCs w:val="24"/>
        </w:rPr>
        <w:t>3. социально-демографический статус человека – 2 балла, демографические показатели – 1 балл</w:t>
      </w:r>
    </w:p>
    <w:p w:rsidR="009B26CF" w:rsidRPr="004A2BC5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r w:rsidRPr="004A2BC5">
        <w:rPr>
          <w:b w:val="0"/>
          <w:sz w:val="24"/>
          <w:szCs w:val="24"/>
        </w:rPr>
        <w:t>4. смешанная экономическая система</w:t>
      </w:r>
      <w:r>
        <w:rPr>
          <w:b w:val="0"/>
          <w:sz w:val="24"/>
          <w:szCs w:val="24"/>
        </w:rPr>
        <w:t xml:space="preserve"> </w:t>
      </w:r>
      <w:r w:rsidRPr="004A2BC5">
        <w:rPr>
          <w:b w:val="0"/>
          <w:sz w:val="24"/>
          <w:szCs w:val="24"/>
        </w:rPr>
        <w:t>– 2 балла</w:t>
      </w:r>
    </w:p>
    <w:p w:rsidR="009B26CF" w:rsidRPr="00404822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proofErr w:type="gramStart"/>
      <w:r w:rsidRPr="004A2BC5">
        <w:rPr>
          <w:b w:val="0"/>
          <w:sz w:val="24"/>
          <w:szCs w:val="24"/>
        </w:rPr>
        <w:t>5. авторитарный политический режим, авторитаризм, автократия – 2 балла, недемократический</w:t>
      </w:r>
      <w:r>
        <w:rPr>
          <w:b w:val="0"/>
          <w:sz w:val="24"/>
          <w:szCs w:val="24"/>
        </w:rPr>
        <w:t xml:space="preserve"> (антидемократический) режим – 1 балл</w:t>
      </w:r>
      <w:proofErr w:type="gramEnd"/>
    </w:p>
    <w:p w:rsidR="009B26CF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  <w:r w:rsidRPr="00404822">
        <w:rPr>
          <w:b w:val="0"/>
          <w:sz w:val="24"/>
          <w:szCs w:val="24"/>
        </w:rPr>
        <w:t>6. личные права супругов по семейному кодексу РФ</w:t>
      </w:r>
      <w:r>
        <w:rPr>
          <w:b w:val="0"/>
          <w:sz w:val="24"/>
          <w:szCs w:val="24"/>
        </w:rPr>
        <w:t xml:space="preserve"> </w:t>
      </w:r>
      <w:r w:rsidRPr="004A2BC5">
        <w:rPr>
          <w:b w:val="0"/>
          <w:sz w:val="24"/>
          <w:szCs w:val="24"/>
        </w:rPr>
        <w:t>– 2 балла</w:t>
      </w:r>
    </w:p>
    <w:p w:rsidR="009B26CF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</w:p>
    <w:p w:rsidR="009B26CF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Задание 4. Один балл за каждое верное исправление </w:t>
      </w:r>
      <w:r w:rsidRPr="00644245">
        <w:rPr>
          <w:i/>
          <w:sz w:val="24"/>
          <w:szCs w:val="24"/>
        </w:rPr>
        <w:t>(всего – 7 баллов)</w:t>
      </w:r>
    </w:p>
    <w:p w:rsidR="009B26CF" w:rsidRPr="00644245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4"/>
          <w:szCs w:val="24"/>
        </w:rPr>
      </w:pPr>
      <w:r w:rsidRPr="00644245">
        <w:rPr>
          <w:sz w:val="24"/>
          <w:szCs w:val="24"/>
        </w:rPr>
        <w:t>1. Политическая партия является субъектом политической деятельности</w:t>
      </w:r>
    </w:p>
    <w:p w:rsidR="009B26CF" w:rsidRPr="00644245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4"/>
          <w:szCs w:val="24"/>
        </w:rPr>
      </w:pPr>
      <w:r w:rsidRPr="00644245">
        <w:rPr>
          <w:sz w:val="24"/>
          <w:szCs w:val="24"/>
        </w:rPr>
        <w:t>2. Партии действуют на национальном и местном уровне – неверно, на международном уровне.</w:t>
      </w:r>
    </w:p>
    <w:p w:rsidR="009B26CF" w:rsidRPr="00644245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4"/>
          <w:szCs w:val="24"/>
        </w:rPr>
      </w:pPr>
      <w:r w:rsidRPr="00644245">
        <w:rPr>
          <w:sz w:val="24"/>
          <w:szCs w:val="24"/>
        </w:rPr>
        <w:t>3. не общественные организации, а группы давления – не ставят цели завоевания власти</w:t>
      </w:r>
    </w:p>
    <w:p w:rsidR="009B26CF" w:rsidRPr="00644245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sz w:val="24"/>
          <w:szCs w:val="24"/>
        </w:rPr>
      </w:pPr>
      <w:r w:rsidRPr="00644245">
        <w:rPr>
          <w:sz w:val="24"/>
          <w:szCs w:val="24"/>
        </w:rPr>
        <w:t>4. среди признаков партии не обязательность, а добровольность членства</w:t>
      </w:r>
    </w:p>
    <w:p w:rsidR="009B26CF" w:rsidRPr="00644245" w:rsidRDefault="009B26CF" w:rsidP="009B26CF">
      <w:pPr>
        <w:pStyle w:val="a4"/>
        <w:shd w:val="clear" w:color="auto" w:fill="auto"/>
        <w:spacing w:line="240" w:lineRule="auto"/>
        <w:ind w:left="20" w:right="140" w:hanging="20"/>
        <w:jc w:val="both"/>
        <w:rPr>
          <w:rFonts w:eastAsia="Times New Roman"/>
          <w:sz w:val="24"/>
          <w:szCs w:val="24"/>
        </w:rPr>
      </w:pPr>
      <w:r w:rsidRPr="00644245">
        <w:rPr>
          <w:sz w:val="24"/>
          <w:szCs w:val="24"/>
        </w:rPr>
        <w:t xml:space="preserve">5. </w:t>
      </w:r>
      <w:r w:rsidRPr="00644245">
        <w:rPr>
          <w:rFonts w:eastAsia="Times New Roman"/>
          <w:sz w:val="24"/>
          <w:szCs w:val="24"/>
        </w:rPr>
        <w:t>идеология, цели и стратегия партии закрепляются в программе партии, не в уставе</w:t>
      </w:r>
    </w:p>
    <w:p w:rsidR="009B26CF" w:rsidRPr="00644245" w:rsidRDefault="009B26CF" w:rsidP="009B26CF">
      <w:pPr>
        <w:shd w:val="clear" w:color="auto" w:fill="FFFFFF"/>
        <w:spacing w:line="225" w:lineRule="atLeast"/>
        <w:rPr>
          <w:rFonts w:ascii="Times New Roman" w:eastAsia="Times New Roman" w:hAnsi="Times New Roman" w:cs="Times New Roman"/>
        </w:rPr>
      </w:pPr>
      <w:r w:rsidRPr="00644245">
        <w:rPr>
          <w:rFonts w:ascii="Times New Roman" w:eastAsia="Times New Roman" w:hAnsi="Times New Roman" w:cs="Times New Roman"/>
        </w:rPr>
        <w:t>6. радикальные и умеренные, революционные и реформистские, прогрессивные и реакционные партии выделяются по отношению к социальным преобразованиям; или по участию во власти - правящие и оппозиционные (легальные и нелегальные, парламентские и непарламентские).</w:t>
      </w:r>
    </w:p>
    <w:p w:rsidR="009B26CF" w:rsidRPr="00644245" w:rsidRDefault="009B26CF" w:rsidP="009B26CF">
      <w:pPr>
        <w:shd w:val="clear" w:color="auto" w:fill="FFFFFF"/>
        <w:spacing w:line="225" w:lineRule="atLeast"/>
        <w:rPr>
          <w:rFonts w:ascii="Times New Roman" w:eastAsia="Times New Roman" w:hAnsi="Times New Roman" w:cs="Times New Roman"/>
        </w:rPr>
      </w:pPr>
      <w:r w:rsidRPr="00644245">
        <w:rPr>
          <w:rFonts w:ascii="Times New Roman" w:eastAsia="Times New Roman" w:hAnsi="Times New Roman" w:cs="Times New Roman"/>
        </w:rPr>
        <w:t xml:space="preserve">7. клерикальные партии не относятся к партиям, выделяемым по организационному строению (она ставит задачу - </w:t>
      </w:r>
      <w:r w:rsidRPr="00644245">
        <w:rPr>
          <w:rFonts w:ascii="Times New Roman" w:hAnsi="Times New Roman" w:cs="Times New Roman"/>
          <w:color w:val="333333"/>
          <w:shd w:val="clear" w:color="auto" w:fill="FFFFFF"/>
        </w:rPr>
        <w:t>усиление власти и значение церкви в обществе и государстве</w:t>
      </w:r>
      <w:r w:rsidRPr="00644245">
        <w:rPr>
          <w:rFonts w:ascii="Times New Roman" w:eastAsia="Times New Roman" w:hAnsi="Times New Roman" w:cs="Times New Roman"/>
        </w:rPr>
        <w:t>)</w:t>
      </w:r>
    </w:p>
    <w:p w:rsidR="009B26CF" w:rsidRPr="00404822" w:rsidRDefault="009B26CF" w:rsidP="009B26CF">
      <w:pPr>
        <w:pStyle w:val="70"/>
        <w:keepNext/>
        <w:keepLines/>
        <w:shd w:val="clear" w:color="auto" w:fill="auto"/>
        <w:spacing w:line="240" w:lineRule="auto"/>
        <w:ind w:left="20" w:firstLine="0"/>
        <w:rPr>
          <w:b w:val="0"/>
          <w:sz w:val="24"/>
          <w:szCs w:val="24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Задание 5. 1. 1 балл за каждое верное соответствие – </w:t>
      </w:r>
      <w:r w:rsidRPr="004A2BC5">
        <w:rPr>
          <w:rFonts w:ascii="Times New Roman" w:hAnsi="Times New Roman" w:cs="Times New Roman"/>
          <w:i/>
          <w:color w:val="auto"/>
        </w:rPr>
        <w:t>(всего 7 баллов)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  <w:gridCol w:w="1417"/>
      </w:tblGrid>
      <w:tr w:rsidR="009B26CF" w:rsidRPr="00D262AD" w:rsidTr="00FB1E86"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</w:p>
        </w:tc>
      </w:tr>
      <w:tr w:rsidR="009B26CF" w:rsidRPr="00D262AD" w:rsidTr="00FB1E86"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1417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</w:p>
        </w:tc>
        <w:tc>
          <w:tcPr>
            <w:tcW w:w="1417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</w:tr>
    </w:tbl>
    <w:p w:rsidR="009B26CF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5.2. 1 балл за каждое верное соответствие – </w:t>
      </w:r>
      <w:r w:rsidRPr="004A2BC5">
        <w:rPr>
          <w:rFonts w:ascii="Times New Roman" w:hAnsi="Times New Roman" w:cs="Times New Roman"/>
          <w:i/>
          <w:color w:val="auto"/>
        </w:rPr>
        <w:t>(всего 5 баллов)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  <w:gridCol w:w="1417"/>
      </w:tblGrid>
      <w:tr w:rsidR="009B26CF" w:rsidRPr="00D262AD" w:rsidTr="00FB1E86"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  <w:r w:rsidRPr="00D262AD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b/>
                <w:sz w:val="24"/>
                <w:szCs w:val="24"/>
              </w:rPr>
            </w:pPr>
          </w:p>
        </w:tc>
      </w:tr>
      <w:tr w:rsidR="009B26CF" w:rsidRPr="00D262AD" w:rsidTr="00FB1E86"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</w:t>
            </w:r>
          </w:p>
        </w:tc>
        <w:tc>
          <w:tcPr>
            <w:tcW w:w="1134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АГ</w:t>
            </w:r>
          </w:p>
        </w:tc>
        <w:tc>
          <w:tcPr>
            <w:tcW w:w="1276" w:type="dxa"/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ВЖ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ЕЗ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B26CF" w:rsidRPr="00D262AD" w:rsidRDefault="009B26CF" w:rsidP="00FB1E86">
            <w:pPr>
              <w:pStyle w:val="a4"/>
              <w:shd w:val="clear" w:color="auto" w:fill="auto"/>
              <w:tabs>
                <w:tab w:val="left" w:pos="1374"/>
              </w:tabs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</w:tr>
    </w:tbl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ind w:right="283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>
        <w:rPr>
          <w:rFonts w:ascii="Times New Roman" w:hAnsi="Times New Roman" w:cs="Times New Roman"/>
          <w:color w:val="333333"/>
          <w:shd w:val="clear" w:color="auto" w:fill="FFFFFF"/>
        </w:rPr>
        <w:t xml:space="preserve">Задание 6. </w:t>
      </w:r>
      <w:r w:rsidRPr="004A2BC5">
        <w:rPr>
          <w:rFonts w:ascii="Times New Roman" w:hAnsi="Times New Roman" w:cs="Times New Roman"/>
          <w:i/>
          <w:color w:val="333333"/>
          <w:shd w:val="clear" w:color="auto" w:fill="FFFFFF"/>
        </w:rPr>
        <w:t>(Всего – 5 баллов)</w:t>
      </w:r>
    </w:p>
    <w:p w:rsidR="009B26CF" w:rsidRDefault="009B26CF" w:rsidP="009B26CF">
      <w:pPr>
        <w:ind w:right="283" w:firstLine="567"/>
        <w:jc w:val="both"/>
        <w:rPr>
          <w:rFonts w:ascii="Times New Roman" w:hAnsi="Times New Roman" w:cs="Times New Roman"/>
          <w:color w:val="333333"/>
          <w:shd w:val="clear" w:color="auto" w:fill="FFFFFF"/>
        </w:rPr>
      </w:pPr>
      <w:r w:rsidRPr="00D74852">
        <w:rPr>
          <w:rFonts w:ascii="Times New Roman" w:hAnsi="Times New Roman" w:cs="Times New Roman"/>
          <w:color w:val="333333"/>
          <w:shd w:val="clear" w:color="auto" w:fill="FFFFFF"/>
        </w:rPr>
        <w:t>Рассуждения адвоката: если выиграю я, то ученик должен будет вернуть мне деньги по решению суда; если выиграет ученик, то он должен будет вернуть мне деньги, так как это будет выигранное им дело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– 2 балла</w:t>
      </w:r>
      <w:r w:rsidRPr="00D74852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Pr="00D74852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   </w:t>
      </w:r>
      <w:r w:rsidRPr="00D74852">
        <w:rPr>
          <w:rFonts w:ascii="Times New Roman" w:hAnsi="Times New Roman" w:cs="Times New Roman"/>
          <w:color w:val="333333"/>
          <w:shd w:val="clear" w:color="auto" w:fill="FFFFFF"/>
        </w:rPr>
        <w:t>Рассуждения ученика: если выиграю я, то деньги должны будут остаться у меня по решению суда; если выиграет адвокат, то деньги должны будут остаться у меня, так как я еще не выиграл ни одного дела</w:t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– 2 балла</w:t>
      </w:r>
      <w:r w:rsidRPr="00D74852">
        <w:rPr>
          <w:rFonts w:ascii="Times New Roman" w:hAnsi="Times New Roman" w:cs="Times New Roman"/>
          <w:color w:val="333333"/>
          <w:shd w:val="clear" w:color="auto" w:fill="FFFFFF"/>
        </w:rPr>
        <w:t>.</w:t>
      </w:r>
      <w:r w:rsidRPr="00D74852">
        <w:rPr>
          <w:rFonts w:ascii="Times New Roman" w:hAnsi="Times New Roman" w:cs="Times New Roman"/>
          <w:color w:val="333333"/>
        </w:rPr>
        <w:br/>
      </w:r>
      <w:r>
        <w:rPr>
          <w:rFonts w:ascii="Times New Roman" w:hAnsi="Times New Roman" w:cs="Times New Roman"/>
          <w:color w:val="333333"/>
          <w:shd w:val="clear" w:color="auto" w:fill="FFFFFF"/>
        </w:rPr>
        <w:t xml:space="preserve">       Казус вызван тем, что выводы делаются по разным основаниям: одновременно рассматриваются 2 условия: решение суда и условия договора – 1 балл. </w:t>
      </w: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Задание 7. </w:t>
      </w:r>
      <w:r w:rsidRPr="00226995">
        <w:rPr>
          <w:rFonts w:ascii="Times New Roman" w:hAnsi="Times New Roman" w:cs="Times New Roman"/>
          <w:i/>
          <w:color w:val="auto"/>
        </w:rPr>
        <w:t>(Всего – 7 баллов)</w:t>
      </w:r>
    </w:p>
    <w:p w:rsidR="009B26CF" w:rsidRDefault="009B26CF" w:rsidP="009B26CF">
      <w:pPr>
        <w:rPr>
          <w:rFonts w:ascii="Times New Roman" w:hAnsi="Times New Roman"/>
        </w:rPr>
      </w:pPr>
      <w:r>
        <w:rPr>
          <w:rFonts w:ascii="Times New Roman" w:hAnsi="Times New Roman" w:cs="Times New Roman"/>
          <w:color w:val="auto"/>
        </w:rPr>
        <w:t xml:space="preserve">7.1. </w:t>
      </w:r>
      <w:r w:rsidRPr="00FE6977">
        <w:rPr>
          <w:rFonts w:ascii="Times New Roman" w:hAnsi="Times New Roman"/>
        </w:rPr>
        <w:t xml:space="preserve">Суд должен отклонить требование супруги в отношении </w:t>
      </w:r>
      <w:r>
        <w:rPr>
          <w:rFonts w:ascii="Times New Roman" w:hAnsi="Times New Roman"/>
        </w:rPr>
        <w:t>наследуемого</w:t>
      </w:r>
      <w:r w:rsidRPr="00FE6977">
        <w:rPr>
          <w:rFonts w:ascii="Times New Roman" w:hAnsi="Times New Roman"/>
        </w:rPr>
        <w:t xml:space="preserve"> имущества (1 - балл)</w:t>
      </w:r>
    </w:p>
    <w:p w:rsidR="009B26CF" w:rsidRDefault="009B26CF" w:rsidP="009B26CF">
      <w:pPr>
        <w:rPr>
          <w:rFonts w:ascii="Times New Roman" w:hAnsi="Times New Roman"/>
        </w:rPr>
      </w:pPr>
      <w:r>
        <w:rPr>
          <w:rFonts w:ascii="Times New Roman" w:hAnsi="Times New Roman"/>
        </w:rPr>
        <w:t>Наследуемое имущество</w:t>
      </w:r>
      <w:r w:rsidRPr="00120BB5">
        <w:rPr>
          <w:rFonts w:ascii="Times New Roman" w:hAnsi="Times New Roman"/>
        </w:rPr>
        <w:t xml:space="preserve"> принадлежит только </w:t>
      </w:r>
      <w:r>
        <w:rPr>
          <w:rFonts w:ascii="Times New Roman" w:hAnsi="Times New Roman"/>
        </w:rPr>
        <w:t>гражданину П., не считается общим имуществом</w:t>
      </w:r>
      <w:r w:rsidRPr="00120BB5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 (1 балл</w:t>
      </w:r>
      <w:proofErr w:type="gramStart"/>
      <w:r>
        <w:rPr>
          <w:rFonts w:ascii="Times New Roman" w:hAnsi="Times New Roman"/>
        </w:rPr>
        <w:t xml:space="preserve"> )</w:t>
      </w:r>
      <w:proofErr w:type="gramEnd"/>
      <w:r w:rsidRPr="00120BB5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120BB5">
        <w:rPr>
          <w:rFonts w:ascii="Times New Roman" w:hAnsi="Times New Roman"/>
        </w:rPr>
        <w:t>который может распоряжаться им по своему усмотрению</w:t>
      </w:r>
      <w:r>
        <w:rPr>
          <w:rFonts w:ascii="Times New Roman" w:hAnsi="Times New Roman"/>
        </w:rPr>
        <w:t xml:space="preserve"> (1 - балл)</w:t>
      </w:r>
      <w:r w:rsidRPr="00120BB5">
        <w:rPr>
          <w:rFonts w:ascii="Times New Roman" w:hAnsi="Times New Roman"/>
        </w:rPr>
        <w:t>.</w:t>
      </w:r>
      <w:r>
        <w:rPr>
          <w:rFonts w:ascii="Times New Roman" w:hAnsi="Times New Roman"/>
        </w:rPr>
        <w:t xml:space="preserve">  </w:t>
      </w:r>
    </w:p>
    <w:p w:rsidR="009B26CF" w:rsidRPr="00226995" w:rsidRDefault="009B26CF" w:rsidP="009B26CF">
      <w:pPr>
        <w:rPr>
          <w:rFonts w:ascii="Times New Roman" w:hAnsi="Times New Roman" w:cs="Times New Roman"/>
          <w:i/>
          <w:color w:val="auto"/>
        </w:rPr>
      </w:pPr>
      <w:r>
        <w:rPr>
          <w:rFonts w:ascii="Times New Roman" w:hAnsi="Times New Roman"/>
        </w:rPr>
        <w:t xml:space="preserve">Семейный кодекс – 1 балл. </w:t>
      </w:r>
      <w:proofErr w:type="gramStart"/>
      <w:r>
        <w:rPr>
          <w:rFonts w:ascii="Times New Roman" w:hAnsi="Times New Roman"/>
        </w:rPr>
        <w:t>(</w:t>
      </w:r>
      <w:r w:rsidRPr="00226995">
        <w:rPr>
          <w:rFonts w:ascii="Times New Roman" w:hAnsi="Times New Roman" w:cs="Times New Roman"/>
          <w:i/>
          <w:color w:val="auto"/>
        </w:rPr>
        <w:t>Статья 36 Семейного кодекса РФ, пункт 1:</w:t>
      </w:r>
      <w:proofErr w:type="gramEnd"/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  <w:r w:rsidRPr="00226995">
        <w:rPr>
          <w:rFonts w:ascii="Times New Roman" w:hAnsi="Times New Roman" w:cs="Times New Roman"/>
          <w:i/>
          <w:color w:val="auto"/>
        </w:rPr>
        <w:t xml:space="preserve">1. </w:t>
      </w:r>
      <w:proofErr w:type="gramStart"/>
      <w:r w:rsidRPr="00226995">
        <w:rPr>
          <w:rFonts w:ascii="Times New Roman" w:hAnsi="Times New Roman" w:cs="Times New Roman"/>
          <w:i/>
          <w:color w:val="auto"/>
        </w:rPr>
        <w:t xml:space="preserve">Имущество, принадлежавшее каждому из супругов до вступления в брак, а также имущество, полученное одним из супругов во время брака в дар, в порядке наследования или по иным </w:t>
      </w:r>
      <w:r w:rsidRPr="00226995">
        <w:rPr>
          <w:rFonts w:ascii="Times New Roman" w:hAnsi="Times New Roman" w:cs="Times New Roman"/>
          <w:i/>
          <w:color w:val="auto"/>
        </w:rPr>
        <w:lastRenderedPageBreak/>
        <w:t>безвозмездным сделкам (имущество каждого из супругов), является его собственностью</w:t>
      </w:r>
      <w:r>
        <w:rPr>
          <w:rFonts w:ascii="Times New Roman" w:hAnsi="Times New Roman" w:cs="Times New Roman"/>
          <w:color w:val="auto"/>
        </w:rPr>
        <w:t>)</w:t>
      </w:r>
      <w:r w:rsidRPr="00C73BD0">
        <w:rPr>
          <w:rFonts w:ascii="Times New Roman" w:hAnsi="Times New Roman" w:cs="Times New Roman"/>
          <w:color w:val="auto"/>
        </w:rPr>
        <w:t>.</w:t>
      </w:r>
      <w:r w:rsidRPr="00C73BD0">
        <w:rPr>
          <w:rFonts w:ascii="Times New Roman" w:hAnsi="Times New Roman" w:cs="Times New Roman"/>
          <w:color w:val="auto"/>
        </w:rPr>
        <w:br/>
      </w:r>
      <w:r>
        <w:rPr>
          <w:rFonts w:ascii="Times New Roman" w:hAnsi="Times New Roman" w:cs="Times New Roman"/>
          <w:color w:val="auto"/>
        </w:rPr>
        <w:t>7.2.</w:t>
      </w:r>
      <w:proofErr w:type="gramEnd"/>
      <w:r>
        <w:rPr>
          <w:rFonts w:ascii="Times New Roman" w:hAnsi="Times New Roman" w:cs="Times New Roman"/>
          <w:color w:val="auto"/>
        </w:rPr>
        <w:t xml:space="preserve"> Отказ правомерен – 1 балл</w:t>
      </w:r>
    </w:p>
    <w:p w:rsidR="009B26CF" w:rsidRDefault="009B26CF" w:rsidP="009B26CF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Призыв в армию является основанием для увольнения работника по инициативе администрации и расторжению трудового договора (1 - балл).  </w:t>
      </w:r>
    </w:p>
    <w:p w:rsidR="009B26CF" w:rsidRDefault="009B26CF" w:rsidP="009B26CF">
      <w:pPr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Для</w:t>
      </w:r>
      <w:proofErr w:type="gramEnd"/>
      <w:r>
        <w:rPr>
          <w:rFonts w:ascii="Times New Roman" w:hAnsi="Times New Roman"/>
        </w:rPr>
        <w:t xml:space="preserve"> </w:t>
      </w:r>
      <w:proofErr w:type="gramStart"/>
      <w:r>
        <w:rPr>
          <w:rFonts w:ascii="Times New Roman" w:hAnsi="Times New Roman"/>
        </w:rPr>
        <w:t>поступление</w:t>
      </w:r>
      <w:proofErr w:type="gramEnd"/>
      <w:r>
        <w:rPr>
          <w:rFonts w:ascii="Times New Roman" w:hAnsi="Times New Roman"/>
        </w:rPr>
        <w:t xml:space="preserve"> на работу необходимо согласие администрации и наличие свободного рабочего места (1 - балл)</w:t>
      </w:r>
    </w:p>
    <w:p w:rsidR="009B26CF" w:rsidRPr="00C73BD0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Pr="00AC28FF" w:rsidRDefault="009B26CF" w:rsidP="009B26CF">
      <w:pPr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t>Задание 8</w:t>
      </w:r>
      <w:r w:rsidRPr="00AC28FF">
        <w:rPr>
          <w:rFonts w:ascii="Times New Roman" w:hAnsi="Times New Roman" w:cs="Times New Roman"/>
          <w:b/>
          <w:color w:val="auto"/>
        </w:rPr>
        <w:t xml:space="preserve">. </w:t>
      </w:r>
      <w:r w:rsidRPr="006B11CB">
        <w:rPr>
          <w:rFonts w:ascii="Times New Roman" w:hAnsi="Times New Roman" w:cs="Times New Roman"/>
          <w:i/>
          <w:color w:val="auto"/>
        </w:rPr>
        <w:t>(до 5 баллов)</w:t>
      </w:r>
    </w:p>
    <w:p w:rsidR="009B26CF" w:rsidRPr="00B30435" w:rsidRDefault="009B26CF" w:rsidP="009B26CF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B30435">
        <w:rPr>
          <w:rFonts w:ascii="Times New Roman" w:hAnsi="Times New Roman" w:cs="Times New Roman"/>
        </w:rPr>
        <w:t>Гражданское общество</w:t>
      </w:r>
      <w:r>
        <w:rPr>
          <w:rFonts w:ascii="Times New Roman" w:hAnsi="Times New Roman" w:cs="Times New Roman"/>
        </w:rPr>
        <w:t xml:space="preserve"> – 1 балл</w:t>
      </w:r>
      <w:r w:rsidRPr="00B30435">
        <w:rPr>
          <w:rFonts w:ascii="Times New Roman" w:hAnsi="Times New Roman" w:cs="Times New Roman"/>
        </w:rPr>
        <w:t xml:space="preserve">, Аристотель – </w:t>
      </w:r>
      <w:r>
        <w:rPr>
          <w:rFonts w:ascii="Times New Roman" w:hAnsi="Times New Roman" w:cs="Times New Roman"/>
        </w:rPr>
        <w:t>1</w:t>
      </w:r>
      <w:r w:rsidRPr="00B30435">
        <w:rPr>
          <w:rFonts w:ascii="Times New Roman" w:hAnsi="Times New Roman" w:cs="Times New Roman"/>
        </w:rPr>
        <w:t xml:space="preserve"> балла</w:t>
      </w:r>
    </w:p>
    <w:p w:rsidR="009B26CF" w:rsidRDefault="009B26CF" w:rsidP="009B26CF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B30435">
        <w:rPr>
          <w:rFonts w:ascii="Times New Roman" w:hAnsi="Times New Roman" w:cs="Times New Roman"/>
        </w:rPr>
        <w:t>сообщества свободных и равных граждан</w:t>
      </w:r>
      <w:r>
        <w:rPr>
          <w:rFonts w:ascii="Times New Roman" w:hAnsi="Times New Roman" w:cs="Times New Roman"/>
        </w:rPr>
        <w:t xml:space="preserve"> – 1 балл</w:t>
      </w:r>
    </w:p>
    <w:p w:rsidR="009B26CF" w:rsidRPr="00B30435" w:rsidRDefault="009B26CF" w:rsidP="009B26CF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B30435">
        <w:rPr>
          <w:rFonts w:ascii="Times New Roman" w:hAnsi="Times New Roman" w:cs="Times New Roman"/>
        </w:rPr>
        <w:t>совокупность отношений в сфере экономики, культуры и других сферах</w:t>
      </w:r>
      <w:r>
        <w:rPr>
          <w:rFonts w:ascii="Times New Roman" w:hAnsi="Times New Roman" w:cs="Times New Roman"/>
        </w:rPr>
        <w:t xml:space="preserve"> </w:t>
      </w:r>
      <w:r w:rsidRPr="00B30435">
        <w:rPr>
          <w:rFonts w:ascii="Times New Roman" w:hAnsi="Times New Roman" w:cs="Times New Roman"/>
        </w:rPr>
        <w:t>развивающихся в рамках демократического общества независимо, автономно от государства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(</w:t>
      </w:r>
      <w:r w:rsidRPr="00B30435">
        <w:rPr>
          <w:rFonts w:ascii="Times New Roman" w:hAnsi="Times New Roman" w:cs="Times New Roman"/>
        </w:rPr>
        <w:t xml:space="preserve"> </w:t>
      </w:r>
      <w:proofErr w:type="gramEnd"/>
      <w:r w:rsidRPr="00B30435">
        <w:rPr>
          <w:rFonts w:ascii="Times New Roman" w:hAnsi="Times New Roman" w:cs="Times New Roman"/>
        </w:rPr>
        <w:t>совокупность неполитических отношений</w:t>
      </w:r>
      <w:r>
        <w:rPr>
          <w:rFonts w:ascii="Times New Roman" w:hAnsi="Times New Roman" w:cs="Times New Roman"/>
        </w:rPr>
        <w:t>) – 1</w:t>
      </w:r>
      <w:r w:rsidRPr="00B30435">
        <w:rPr>
          <w:rFonts w:ascii="Times New Roman" w:hAnsi="Times New Roman" w:cs="Times New Roman"/>
        </w:rPr>
        <w:t xml:space="preserve">  балла</w:t>
      </w:r>
    </w:p>
    <w:p w:rsidR="009B26CF" w:rsidRDefault="009B26CF" w:rsidP="009B26CF">
      <w:pPr>
        <w:numPr>
          <w:ilvl w:val="1"/>
          <w:numId w:val="1"/>
        </w:numPr>
        <w:rPr>
          <w:rFonts w:ascii="Times New Roman" w:hAnsi="Times New Roman" w:cs="Times New Roman"/>
        </w:rPr>
      </w:pPr>
      <w:r w:rsidRPr="00B30435">
        <w:rPr>
          <w:rFonts w:ascii="Times New Roman" w:hAnsi="Times New Roman" w:cs="Times New Roman"/>
        </w:rPr>
        <w:t>тоталитарное государство, тоталитаризм – 1 балл</w:t>
      </w:r>
    </w:p>
    <w:p w:rsidR="009B26CF" w:rsidRDefault="009B26CF" w:rsidP="009B26CF">
      <w:pPr>
        <w:ind w:left="420"/>
        <w:rPr>
          <w:rFonts w:ascii="Times New Roman" w:hAnsi="Times New Roman" w:cs="Times New Roman"/>
        </w:rPr>
      </w:pPr>
    </w:p>
    <w:p w:rsidR="009B26CF" w:rsidRPr="006B11CB" w:rsidRDefault="009B26CF" w:rsidP="009B26CF">
      <w:pPr>
        <w:ind w:left="420"/>
        <w:rPr>
          <w:rFonts w:ascii="Times New Roman" w:hAnsi="Times New Roman" w:cs="Times New Roman"/>
          <w:b/>
        </w:rPr>
      </w:pPr>
      <w:r w:rsidRPr="006B11CB">
        <w:rPr>
          <w:rFonts w:ascii="Times New Roman" w:hAnsi="Times New Roman" w:cs="Times New Roman"/>
          <w:b/>
        </w:rPr>
        <w:t xml:space="preserve">Задание 9. </w:t>
      </w:r>
      <w:r>
        <w:rPr>
          <w:rFonts w:ascii="Times New Roman" w:hAnsi="Times New Roman" w:cs="Times New Roman"/>
          <w:i/>
          <w:color w:val="auto"/>
        </w:rPr>
        <w:t>(11</w:t>
      </w:r>
      <w:r w:rsidRPr="006B11CB">
        <w:rPr>
          <w:rFonts w:ascii="Times New Roman" w:hAnsi="Times New Roman" w:cs="Times New Roman"/>
          <w:i/>
          <w:color w:val="auto"/>
        </w:rPr>
        <w:t xml:space="preserve"> баллов</w:t>
      </w:r>
      <w:r>
        <w:rPr>
          <w:rFonts w:ascii="Times New Roman" w:hAnsi="Times New Roman" w:cs="Times New Roman"/>
          <w:i/>
          <w:color w:val="auto"/>
        </w:rPr>
        <w:t xml:space="preserve"> за кроссворд, 1 балл за термин, всего - 12 баллов</w:t>
      </w:r>
      <w:r w:rsidRPr="006B11CB">
        <w:rPr>
          <w:rFonts w:ascii="Times New Roman" w:hAnsi="Times New Roman" w:cs="Times New Roman"/>
          <w:i/>
          <w:color w:val="auto"/>
        </w:rPr>
        <w:t>)</w:t>
      </w: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tbl>
      <w:tblPr>
        <w:tblW w:w="8331" w:type="dxa"/>
        <w:tblLook w:val="01E0" w:firstRow="1" w:lastRow="1" w:firstColumn="1" w:lastColumn="1" w:noHBand="0" w:noVBand="0"/>
      </w:tblPr>
      <w:tblGrid>
        <w:gridCol w:w="332"/>
        <w:gridCol w:w="331"/>
        <w:gridCol w:w="331"/>
        <w:gridCol w:w="331"/>
        <w:gridCol w:w="332"/>
        <w:gridCol w:w="331"/>
        <w:gridCol w:w="366"/>
        <w:gridCol w:w="365"/>
        <w:gridCol w:w="445"/>
        <w:gridCol w:w="475"/>
        <w:gridCol w:w="456"/>
        <w:gridCol w:w="503"/>
        <w:gridCol w:w="399"/>
        <w:gridCol w:w="432"/>
        <w:gridCol w:w="415"/>
        <w:gridCol w:w="423"/>
        <w:gridCol w:w="416"/>
        <w:gridCol w:w="416"/>
        <w:gridCol w:w="419"/>
        <w:gridCol w:w="415"/>
        <w:gridCol w:w="398"/>
      </w:tblGrid>
      <w:tr w:rsidR="009B26CF" w:rsidRPr="002C0FDF" w:rsidTr="00FB1E86">
        <w:trPr>
          <w:trHeight w:val="246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  <w:tcBorders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  <w:r w:rsidRPr="002C0FDF"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э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52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49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ч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left w:val="nil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44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415" w:type="dxa"/>
            <w:tcBorders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40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tcBorders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15" w:type="dxa"/>
            <w:tcBorders>
              <w:left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65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  <w:tcBorders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  <w:r w:rsidRPr="002C0FDF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46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в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398" w:type="dxa"/>
            <w:tcBorders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42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  <w:tcBorders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у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top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53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bottom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д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с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н</w:t>
            </w: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а</w:t>
            </w:r>
          </w:p>
        </w:tc>
      </w:tr>
      <w:tr w:rsidR="009B26CF" w:rsidRPr="002C0FDF" w:rsidTr="00FB1E86">
        <w:trPr>
          <w:trHeight w:val="362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 w:rsidRPr="002C0FDF">
              <w:rPr>
                <w:rFonts w:ascii="Times New Roman" w:hAnsi="Times New Roman" w:cs="Times New Roman"/>
              </w:rPr>
              <w:t>п</w:t>
            </w:r>
            <w:proofErr w:type="gramEnd"/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о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з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  <w:tr w:rsidR="009B26CF" w:rsidRPr="002C0FDF" w:rsidTr="00FB1E86">
        <w:trPr>
          <w:trHeight w:val="362"/>
        </w:trPr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2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31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6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" w:type="dxa"/>
            <w:tcBorders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р</w:t>
            </w:r>
            <w:proofErr w:type="gramEnd"/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</w:t>
            </w:r>
            <w:r w:rsidRPr="002C0FD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</w:t>
            </w:r>
          </w:p>
        </w:tc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  <w:r w:rsidRPr="002C0FDF">
              <w:rPr>
                <w:rFonts w:ascii="Times New Roman" w:hAnsi="Times New Roman" w:cs="Times New Roman"/>
              </w:rPr>
              <w:t>я</w:t>
            </w:r>
          </w:p>
        </w:tc>
        <w:tc>
          <w:tcPr>
            <w:tcW w:w="423" w:type="dxa"/>
            <w:tcBorders>
              <w:top w:val="single" w:sz="4" w:space="0" w:color="auto"/>
              <w:left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nil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6" w:type="dxa"/>
            <w:tcBorders>
              <w:top w:val="single" w:sz="4" w:space="0" w:color="auto"/>
            </w:tcBorders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9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15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8" w:type="dxa"/>
          </w:tcPr>
          <w:p w:rsidR="009B26CF" w:rsidRPr="002C0FDF" w:rsidRDefault="009B26CF" w:rsidP="00FB1E86">
            <w:pPr>
              <w:rPr>
                <w:rFonts w:ascii="Times New Roman" w:hAnsi="Times New Roman" w:cs="Times New Roman"/>
              </w:rPr>
            </w:pPr>
          </w:p>
        </w:tc>
      </w:tr>
    </w:tbl>
    <w:p w:rsidR="009B26CF" w:rsidRDefault="009B26CF" w:rsidP="009B26CF">
      <w:pPr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</w:pPr>
      <w:proofErr w:type="spellStart"/>
      <w:proofErr w:type="gramStart"/>
      <w:r w:rsidRPr="002C0FDF">
        <w:rPr>
          <w:rFonts w:ascii="Times New Roman" w:hAnsi="Times New Roman" w:cs="Times New Roman"/>
          <w:b/>
          <w:bCs/>
          <w:color w:val="auto"/>
          <w:shd w:val="clear" w:color="auto" w:fill="FFFFFF"/>
        </w:rPr>
        <w:t>Девальва́ция</w:t>
      </w:r>
      <w:proofErr w:type="spellEnd"/>
      <w:proofErr w:type="gramEnd"/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</w:p>
    <w:p w:rsidR="009B26CF" w:rsidRDefault="009B26CF" w:rsidP="009B26CF">
      <w:pPr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 xml:space="preserve">- 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 xml:space="preserve"> уменьшение золотого содержания денежной единицы в условиях</w:t>
      </w:r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hyperlink r:id="rId6" w:tooltip="Золотой стандарт (монетарная система)" w:history="1">
        <w:r w:rsidRPr="002C0FDF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золотого стандарта</w:t>
        </w:r>
      </w:hyperlink>
      <w:r>
        <w:rPr>
          <w:rFonts w:ascii="Times New Roman" w:hAnsi="Times New Roman" w:cs="Times New Roman"/>
          <w:color w:val="auto"/>
          <w:shd w:val="clear" w:color="auto" w:fill="FFFFFF"/>
        </w:rPr>
        <w:t xml:space="preserve">; </w:t>
      </w:r>
    </w:p>
    <w:p w:rsidR="009B26CF" w:rsidRDefault="009B26CF" w:rsidP="009B26CF">
      <w:pPr>
        <w:rPr>
          <w:rFonts w:ascii="Times New Roman" w:hAnsi="Times New Roman" w:cs="Times New Roman"/>
          <w:color w:val="auto"/>
          <w:shd w:val="clear" w:color="auto" w:fill="FFFFFF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 xml:space="preserve">-  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>официально</w:t>
      </w:r>
      <w:r>
        <w:rPr>
          <w:rFonts w:ascii="Times New Roman" w:hAnsi="Times New Roman" w:cs="Times New Roman"/>
          <w:color w:val="auto"/>
          <w:shd w:val="clear" w:color="auto" w:fill="FFFFFF"/>
        </w:rPr>
        <w:t>е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 xml:space="preserve"> снижени</w:t>
      </w:r>
      <w:r>
        <w:rPr>
          <w:rFonts w:ascii="Times New Roman" w:hAnsi="Times New Roman" w:cs="Times New Roman"/>
          <w:color w:val="auto"/>
          <w:shd w:val="clear" w:color="auto" w:fill="FFFFFF"/>
        </w:rPr>
        <w:t xml:space="preserve">е </w:t>
      </w:r>
      <w:hyperlink r:id="rId7" w:tooltip="Валютный курс" w:history="1">
        <w:r w:rsidRPr="002C0FDF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курса</w:t>
        </w:r>
      </w:hyperlink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>национальной</w:t>
      </w:r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hyperlink r:id="rId8" w:tooltip="Валюта" w:history="1">
        <w:r w:rsidRPr="002C0FDF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валюты</w:t>
        </w:r>
      </w:hyperlink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>по отношению к</w:t>
      </w:r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hyperlink r:id="rId9" w:tooltip="Твёрдая валюта" w:history="1">
        <w:r w:rsidRPr="002C0FDF">
          <w:rPr>
            <w:rStyle w:val="a3"/>
            <w:rFonts w:ascii="Times New Roman" w:hAnsi="Times New Roman" w:cs="Times New Roman"/>
            <w:color w:val="auto"/>
            <w:u w:val="none"/>
            <w:shd w:val="clear" w:color="auto" w:fill="FFFFFF"/>
          </w:rPr>
          <w:t>твёрдым валютам</w:t>
        </w:r>
      </w:hyperlink>
      <w:r w:rsidRPr="002C0FDF">
        <w:rPr>
          <w:rStyle w:val="apple-converted-space"/>
          <w:rFonts w:ascii="Times New Roman" w:hAnsi="Times New Roman" w:cs="Times New Roman"/>
          <w:color w:val="auto"/>
          <w:shd w:val="clear" w:color="auto" w:fill="FFFFFF"/>
        </w:rPr>
        <w:t> </w:t>
      </w:r>
      <w:r w:rsidRPr="002C0FDF">
        <w:rPr>
          <w:rFonts w:ascii="Times New Roman" w:hAnsi="Times New Roman" w:cs="Times New Roman"/>
          <w:color w:val="auto"/>
          <w:shd w:val="clear" w:color="auto" w:fill="FFFFFF"/>
        </w:rPr>
        <w:t>в системах с фиксированным курсом валюты, устанавливаемым денежными властями</w:t>
      </w:r>
      <w:r>
        <w:rPr>
          <w:rFonts w:ascii="Times New Roman" w:hAnsi="Times New Roman" w:cs="Times New Roman"/>
          <w:color w:val="auto"/>
          <w:shd w:val="clear" w:color="auto" w:fill="FFFFFF"/>
        </w:rPr>
        <w:t>;</w:t>
      </w:r>
    </w:p>
    <w:p w:rsidR="009B26CF" w:rsidRPr="002C0FDF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  <w:shd w:val="clear" w:color="auto" w:fill="FFFFFF"/>
        </w:rPr>
        <w:t>- понижение покупательной способности национальной валюты, вызванное ростом цен.</w:t>
      </w: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Критерии оценивания эссе: </w:t>
      </w:r>
      <w:r w:rsidRPr="006B11CB">
        <w:rPr>
          <w:rFonts w:ascii="Times New Roman" w:hAnsi="Times New Roman" w:cs="Times New Roman"/>
          <w:i/>
          <w:color w:val="auto"/>
        </w:rPr>
        <w:t>(всего – 40 баллов)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r w:rsidRPr="00CF752E">
        <w:rPr>
          <w:rFonts w:ascii="Times New Roman" w:hAnsi="Times New Roman" w:cs="Times New Roman"/>
        </w:rPr>
        <w:t xml:space="preserve">Обоснованность выбора темы, указание на ее актуальность.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 балла + 3 балла)  - </w:t>
      </w:r>
      <w:r w:rsidRPr="00CF7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баллов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Pr="00CF752E">
        <w:rPr>
          <w:rFonts w:ascii="Times New Roman" w:hAnsi="Times New Roman" w:cs="Times New Roman"/>
        </w:rPr>
        <w:t xml:space="preserve">Умение обозначить проблему, представить различные ее аспекты.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(3 балла + 3 балла) - </w:t>
      </w:r>
      <w:r w:rsidRPr="00CF752E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баллов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CF752E">
        <w:rPr>
          <w:rFonts w:ascii="Times New Roman" w:hAnsi="Times New Roman" w:cs="Times New Roman"/>
        </w:rPr>
        <w:t>Логичность, связность раскрытия темы, внутренне смысловое единство</w:t>
      </w:r>
      <w:r>
        <w:rPr>
          <w:rFonts w:ascii="Times New Roman" w:hAnsi="Times New Roman" w:cs="Times New Roman"/>
        </w:rPr>
        <w:t xml:space="preserve"> (прослеживается план исследования от определения темы, постановки проблемы, указания задач и аргументации к соответствующему выводу)</w:t>
      </w:r>
      <w:r w:rsidRPr="00CF752E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>–</w:t>
      </w:r>
      <w:r w:rsidRPr="00CF752E">
        <w:rPr>
          <w:rFonts w:ascii="Times New Roman" w:hAnsi="Times New Roman" w:cs="Times New Roman"/>
        </w:rPr>
        <w:t xml:space="preserve"> 6</w:t>
      </w:r>
      <w:r>
        <w:rPr>
          <w:rFonts w:ascii="Times New Roman" w:hAnsi="Times New Roman" w:cs="Times New Roman"/>
        </w:rPr>
        <w:t xml:space="preserve"> баллов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CF752E">
        <w:rPr>
          <w:rFonts w:ascii="Times New Roman" w:hAnsi="Times New Roman" w:cs="Times New Roman"/>
        </w:rPr>
        <w:t>Аргументированность и обоснованность суждений и выводов. – 3 (за каждый аргумент)</w:t>
      </w:r>
      <w:r>
        <w:rPr>
          <w:rFonts w:ascii="Times New Roman" w:hAnsi="Times New Roman" w:cs="Times New Roman"/>
        </w:rPr>
        <w:t xml:space="preserve"> – до 9 баллов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r w:rsidRPr="00CF752E">
        <w:rPr>
          <w:rFonts w:ascii="Times New Roman" w:hAnsi="Times New Roman" w:cs="Times New Roman"/>
        </w:rPr>
        <w:t>Знание различных научных точек зрения по выбранной теме – 3 балла.</w:t>
      </w:r>
    </w:p>
    <w:p w:rsidR="009B26CF" w:rsidRPr="00CF752E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r w:rsidRPr="00CF752E">
        <w:rPr>
          <w:rFonts w:ascii="Times New Roman" w:hAnsi="Times New Roman" w:cs="Times New Roman"/>
        </w:rPr>
        <w:t xml:space="preserve">Представление собственной позиции – </w:t>
      </w:r>
      <w:r>
        <w:rPr>
          <w:rFonts w:ascii="Times New Roman" w:hAnsi="Times New Roman" w:cs="Times New Roman"/>
        </w:rPr>
        <w:t>2</w:t>
      </w:r>
      <w:r w:rsidRPr="00CF752E">
        <w:rPr>
          <w:rFonts w:ascii="Times New Roman" w:hAnsi="Times New Roman" w:cs="Times New Roman"/>
        </w:rPr>
        <w:t xml:space="preserve"> балла.</w:t>
      </w:r>
    </w:p>
    <w:p w:rsidR="009B26CF" w:rsidRDefault="009B26CF" w:rsidP="009B26C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r w:rsidRPr="00CF752E">
        <w:rPr>
          <w:rFonts w:ascii="Times New Roman" w:hAnsi="Times New Roman" w:cs="Times New Roman"/>
        </w:rPr>
        <w:t>Грамотность использования обществоведческих фактов и понятий</w:t>
      </w:r>
      <w:r>
        <w:rPr>
          <w:rFonts w:ascii="Times New Roman" w:hAnsi="Times New Roman" w:cs="Times New Roman"/>
        </w:rPr>
        <w:t xml:space="preserve"> – 2</w:t>
      </w:r>
      <w:r w:rsidRPr="00CF752E">
        <w:rPr>
          <w:rFonts w:ascii="Times New Roman" w:hAnsi="Times New Roman" w:cs="Times New Roman"/>
        </w:rPr>
        <w:t xml:space="preserve"> балла за каждый термин</w:t>
      </w:r>
      <w:r>
        <w:rPr>
          <w:rFonts w:ascii="Times New Roman" w:hAnsi="Times New Roman" w:cs="Times New Roman"/>
        </w:rPr>
        <w:t xml:space="preserve"> – до 8 баллов. </w:t>
      </w: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Pr="006B11CB" w:rsidRDefault="009B26CF" w:rsidP="009B26CF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Итого: </w:t>
      </w:r>
      <w:r>
        <w:rPr>
          <w:rFonts w:ascii="Times New Roman" w:hAnsi="Times New Roman" w:cs="Times New Roman"/>
          <w:color w:val="auto"/>
          <w:lang w:val="en-US"/>
        </w:rPr>
        <w:t>I</w:t>
      </w:r>
      <w:r>
        <w:rPr>
          <w:rFonts w:ascii="Times New Roman" w:hAnsi="Times New Roman" w:cs="Times New Roman"/>
          <w:color w:val="auto"/>
        </w:rPr>
        <w:t xml:space="preserve"> тур – 82 балла, </w:t>
      </w:r>
      <w:r>
        <w:rPr>
          <w:rFonts w:ascii="Times New Roman" w:hAnsi="Times New Roman" w:cs="Times New Roman"/>
          <w:color w:val="auto"/>
          <w:lang w:val="en-US"/>
        </w:rPr>
        <w:t>II</w:t>
      </w:r>
      <w:r>
        <w:rPr>
          <w:rFonts w:ascii="Times New Roman" w:hAnsi="Times New Roman" w:cs="Times New Roman"/>
          <w:color w:val="auto"/>
        </w:rPr>
        <w:t xml:space="preserve"> тур – 40 баллов, всего – 122 балла</w:t>
      </w: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</w:p>
    <w:p w:rsidR="009B26CF" w:rsidRDefault="009B26CF" w:rsidP="009B26CF">
      <w:pPr>
        <w:rPr>
          <w:rFonts w:ascii="Times New Roman" w:hAnsi="Times New Roman" w:cs="Times New Roman"/>
          <w:color w:val="auto"/>
        </w:rPr>
      </w:pPr>
      <w:bookmarkStart w:id="0" w:name="_GoBack"/>
      <w:bookmarkEnd w:id="0"/>
    </w:p>
    <w:sectPr w:rsidR="009B26CF" w:rsidSect="00C6149B">
      <w:pgSz w:w="11907" w:h="16839" w:code="9"/>
      <w:pgMar w:top="709" w:right="425" w:bottom="426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C1DFE"/>
    <w:multiLevelType w:val="multilevel"/>
    <w:tmpl w:val="9C74897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2810"/>
    <w:rsid w:val="005C2810"/>
    <w:rsid w:val="009B26CF"/>
    <w:rsid w:val="00B21EAD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C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26CF"/>
    <w:rPr>
      <w:color w:val="000080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9B26C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rsid w:val="009B26CF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9B26CF"/>
    <w:pPr>
      <w:shd w:val="clear" w:color="auto" w:fill="FFFFFF"/>
      <w:spacing w:line="240" w:lineRule="atLeast"/>
      <w:ind w:hanging="2340"/>
    </w:pPr>
    <w:rPr>
      <w:rFonts w:ascii="Times New Roman" w:eastAsiaTheme="minorHAnsi" w:hAnsi="Times New Roman" w:cstheme="minorBidi"/>
      <w:color w:val="auto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9B26C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Подпись к таблице (3)_"/>
    <w:basedOn w:val="a0"/>
    <w:link w:val="31"/>
    <w:uiPriority w:val="99"/>
    <w:rsid w:val="009B26C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0">
    <w:name w:val="Подпись к таблице (3)"/>
    <w:basedOn w:val="3"/>
    <w:uiPriority w:val="99"/>
    <w:rsid w:val="009B26CF"/>
    <w:rPr>
      <w:rFonts w:ascii="Times New Roman" w:hAnsi="Times New Roman"/>
      <w:sz w:val="27"/>
      <w:szCs w:val="27"/>
      <w:u w:val="single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9B26CF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paragraph" w:customStyle="1" w:styleId="31">
    <w:name w:val="Подпись к таблице (3)1"/>
    <w:basedOn w:val="a"/>
    <w:link w:val="3"/>
    <w:uiPriority w:val="99"/>
    <w:rsid w:val="009B26CF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7"/>
      <w:szCs w:val="27"/>
      <w:lang w:eastAsia="en-US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9B26CF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character" w:customStyle="1" w:styleId="apple-converted-space">
    <w:name w:val="apple-converted-space"/>
    <w:basedOn w:val="a0"/>
    <w:rsid w:val="009B2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26CF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9B26CF"/>
    <w:rPr>
      <w:color w:val="000080"/>
      <w:u w:val="single"/>
    </w:rPr>
  </w:style>
  <w:style w:type="character" w:customStyle="1" w:styleId="1">
    <w:name w:val="Основной текст Знак1"/>
    <w:basedOn w:val="a0"/>
    <w:link w:val="a4"/>
    <w:uiPriority w:val="99"/>
    <w:rsid w:val="009B26C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7">
    <w:name w:val="Заголовок №7_"/>
    <w:basedOn w:val="a0"/>
    <w:link w:val="70"/>
    <w:uiPriority w:val="99"/>
    <w:rsid w:val="009B26CF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styleId="a4">
    <w:name w:val="Body Text"/>
    <w:basedOn w:val="a"/>
    <w:link w:val="1"/>
    <w:uiPriority w:val="99"/>
    <w:rsid w:val="009B26CF"/>
    <w:pPr>
      <w:shd w:val="clear" w:color="auto" w:fill="FFFFFF"/>
      <w:spacing w:line="240" w:lineRule="atLeast"/>
      <w:ind w:hanging="2340"/>
    </w:pPr>
    <w:rPr>
      <w:rFonts w:ascii="Times New Roman" w:eastAsiaTheme="minorHAnsi" w:hAnsi="Times New Roman" w:cstheme="minorBidi"/>
      <w:color w:val="auto"/>
      <w:sz w:val="27"/>
      <w:szCs w:val="27"/>
      <w:lang w:eastAsia="en-US"/>
    </w:rPr>
  </w:style>
  <w:style w:type="character" w:customStyle="1" w:styleId="a5">
    <w:name w:val="Основной текст Знак"/>
    <w:basedOn w:val="a0"/>
    <w:uiPriority w:val="99"/>
    <w:semiHidden/>
    <w:rsid w:val="009B26CF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3">
    <w:name w:val="Подпись к таблице (3)_"/>
    <w:basedOn w:val="a0"/>
    <w:link w:val="31"/>
    <w:uiPriority w:val="99"/>
    <w:rsid w:val="009B26CF"/>
    <w:rPr>
      <w:rFonts w:ascii="Times New Roman" w:hAnsi="Times New Roman"/>
      <w:sz w:val="27"/>
      <w:szCs w:val="27"/>
      <w:shd w:val="clear" w:color="auto" w:fill="FFFFFF"/>
    </w:rPr>
  </w:style>
  <w:style w:type="character" w:customStyle="1" w:styleId="30">
    <w:name w:val="Подпись к таблице (3)"/>
    <w:basedOn w:val="3"/>
    <w:uiPriority w:val="99"/>
    <w:rsid w:val="009B26CF"/>
    <w:rPr>
      <w:rFonts w:ascii="Times New Roman" w:hAnsi="Times New Roman"/>
      <w:sz w:val="27"/>
      <w:szCs w:val="27"/>
      <w:u w:val="single"/>
      <w:shd w:val="clear" w:color="auto" w:fill="FFFFFF"/>
    </w:rPr>
  </w:style>
  <w:style w:type="paragraph" w:customStyle="1" w:styleId="70">
    <w:name w:val="Заголовок №7"/>
    <w:basedOn w:val="a"/>
    <w:link w:val="7"/>
    <w:uiPriority w:val="99"/>
    <w:rsid w:val="009B26CF"/>
    <w:pPr>
      <w:shd w:val="clear" w:color="auto" w:fill="FFFFFF"/>
      <w:spacing w:line="322" w:lineRule="exact"/>
      <w:ind w:hanging="500"/>
      <w:jc w:val="both"/>
      <w:outlineLvl w:val="6"/>
    </w:pPr>
    <w:rPr>
      <w:rFonts w:ascii="Times New Roman" w:eastAsiaTheme="minorHAnsi" w:hAnsi="Times New Roman" w:cstheme="minorBidi"/>
      <w:b/>
      <w:bCs/>
      <w:color w:val="auto"/>
      <w:sz w:val="27"/>
      <w:szCs w:val="27"/>
      <w:lang w:eastAsia="en-US"/>
    </w:rPr>
  </w:style>
  <w:style w:type="paragraph" w:customStyle="1" w:styleId="31">
    <w:name w:val="Подпись к таблице (3)1"/>
    <w:basedOn w:val="a"/>
    <w:link w:val="3"/>
    <w:uiPriority w:val="99"/>
    <w:rsid w:val="009B26CF"/>
    <w:pPr>
      <w:shd w:val="clear" w:color="auto" w:fill="FFFFFF"/>
      <w:spacing w:line="240" w:lineRule="atLeast"/>
    </w:pPr>
    <w:rPr>
      <w:rFonts w:ascii="Times New Roman" w:eastAsiaTheme="minorHAnsi" w:hAnsi="Times New Roman" w:cstheme="minorBidi"/>
      <w:color w:val="auto"/>
      <w:sz w:val="27"/>
      <w:szCs w:val="27"/>
      <w:lang w:eastAsia="en-US"/>
    </w:rPr>
  </w:style>
  <w:style w:type="paragraph" w:customStyle="1" w:styleId="TimesNewRoman">
    <w:name w:val="Обычный + Times New Roman"/>
    <w:aliases w:val="14 пт,полужирный,По центру,Слева:  0 см,Выступ..."/>
    <w:basedOn w:val="a"/>
    <w:rsid w:val="009B26CF"/>
    <w:pPr>
      <w:ind w:firstLine="709"/>
      <w:jc w:val="both"/>
    </w:pPr>
    <w:rPr>
      <w:rFonts w:ascii="Times New Roman" w:eastAsia="Calibri" w:hAnsi="Times New Roman" w:cs="Times New Roman"/>
      <w:color w:val="auto"/>
      <w:sz w:val="28"/>
      <w:szCs w:val="28"/>
    </w:rPr>
  </w:style>
  <w:style w:type="character" w:customStyle="1" w:styleId="apple-converted-space">
    <w:name w:val="apple-converted-space"/>
    <w:basedOn w:val="a0"/>
    <w:rsid w:val="009B2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2%D0%B0%D0%BB%D1%8E%D1%82%D0%B0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ru.wikipedia.org/wiki/%D0%92%D0%B0%D0%BB%D1%8E%D1%82%D0%BD%D1%8B%D0%B9_%D0%BA%D1%83%D1%80%D1%8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7%D0%BE%D0%BB%D0%BE%D1%82%D0%BE%D0%B9_%D1%81%D1%82%D0%B0%D0%BD%D0%B4%D0%B0%D1%80%D1%82_(%D0%BC%D0%BE%D0%BD%D0%B5%D1%82%D0%B0%D1%80%D0%BD%D0%B0%D1%8F_%D1%81%D0%B8%D1%81%D1%82%D0%B5%D0%BC%D0%B0)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2%D0%B2%D1%91%D1%80%D0%B4%D0%B0%D1%8F_%D0%B2%D0%B0%D0%BB%D1%8E%D1%82%D0%B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902</Words>
  <Characters>5142</Characters>
  <Application>Microsoft Office Word</Application>
  <DocSecurity>0</DocSecurity>
  <Lines>42</Lines>
  <Paragraphs>12</Paragraphs>
  <ScaleCrop>false</ScaleCrop>
  <Company/>
  <LinksUpToDate>false</LinksUpToDate>
  <CharactersWithSpaces>6032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2015-11-30T08:27:00Z</dcterms:created>
  <dcterms:modified xsi:type="dcterms:W3CDTF">2015-11-30T08:27:00Z</dcterms:modified>
</cp:coreProperties>
</file>